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АДМИНИСТРАЦИЯ</w:t>
      </w:r>
    </w:p>
    <w:p w:rsidR="00334EA3" w:rsidRPr="00334EA3" w:rsidRDefault="00962AA8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УРЫВСКОГО</w:t>
      </w:r>
      <w:r w:rsidR="00334EA3"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СЕЛЬСКОГО ПОСЕЛЕНИЯ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ОСТРОГОЖСКОГО МУНИЦИПАЛЬНОГО РАЙОНА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ВОРОНЕЖСКОЙ ОБЛАСТИ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334EA3" w:rsidRPr="00334EA3" w:rsidRDefault="00334EA3" w:rsidP="00334EA3">
      <w:pPr>
        <w:suppressAutoHyphens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ПОСТАНОВЛЕНИЕ</w:t>
      </w:r>
    </w:p>
    <w:p w:rsidR="00334EA3" w:rsidRDefault="00C153E1" w:rsidP="006A0FD7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firstLine="709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11 марта 2022 года   № 13</w:t>
      </w:r>
    </w:p>
    <w:p w:rsidR="00C153E1" w:rsidRPr="00334EA3" w:rsidRDefault="008F1D4D" w:rsidP="006A0FD7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firstLine="709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с</w:t>
      </w:r>
      <w:r w:rsidR="00C153E1">
        <w:rPr>
          <w:rFonts w:ascii="Arial" w:eastAsia="SimSun" w:hAnsi="Arial" w:cs="Arial"/>
          <w:kern w:val="3"/>
          <w:sz w:val="24"/>
          <w:szCs w:val="24"/>
          <w:lang w:eastAsia="ru-RU"/>
        </w:rPr>
        <w:t>. Урыв-Покровка</w:t>
      </w:r>
    </w:p>
    <w:p w:rsidR="00334EA3" w:rsidRPr="00334EA3" w:rsidRDefault="00334EA3" w:rsidP="00334EA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6E6A" w:rsidRPr="003E2970" w:rsidRDefault="00CD3480" w:rsidP="003978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62AA8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D230A">
        <w:rPr>
          <w:rFonts w:ascii="Arial" w:hAnsi="Arial" w:cs="Arial"/>
          <w:sz w:val="24"/>
          <w:szCs w:val="24"/>
        </w:rPr>
        <w:t>1</w:t>
      </w:r>
      <w:r w:rsidR="00F84B3B">
        <w:rPr>
          <w:rFonts w:ascii="Arial" w:hAnsi="Arial" w:cs="Arial"/>
          <w:sz w:val="24"/>
          <w:szCs w:val="24"/>
        </w:rPr>
        <w:t>3</w:t>
      </w:r>
      <w:r w:rsidRPr="000B425C">
        <w:rPr>
          <w:rFonts w:ascii="Arial" w:hAnsi="Arial" w:cs="Arial"/>
          <w:sz w:val="24"/>
          <w:szCs w:val="24"/>
        </w:rPr>
        <w:t>.0</w:t>
      </w:r>
      <w:r w:rsidR="001D230A">
        <w:rPr>
          <w:rFonts w:ascii="Arial" w:hAnsi="Arial" w:cs="Arial"/>
          <w:sz w:val="24"/>
          <w:szCs w:val="24"/>
        </w:rPr>
        <w:t>1</w:t>
      </w:r>
      <w:r w:rsidRPr="000B425C">
        <w:rPr>
          <w:rFonts w:ascii="Arial" w:hAnsi="Arial" w:cs="Arial"/>
          <w:sz w:val="24"/>
          <w:szCs w:val="24"/>
        </w:rPr>
        <w:t>.201</w:t>
      </w:r>
      <w:r w:rsidR="001D230A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№ </w:t>
      </w:r>
      <w:r w:rsidR="00F84B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«</w:t>
      </w:r>
      <w:r w:rsidR="00596E6A"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CD3480" w:rsidRPr="00596E6A" w:rsidRDefault="00596E6A" w:rsidP="00596E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предоставлению </w:t>
      </w:r>
      <w:r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услуги «</w:t>
      </w:r>
      <w:r w:rsidRPr="0086726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86726D">
        <w:rPr>
          <w:rFonts w:ascii="Arial" w:hAnsi="Arial" w:cs="Arial"/>
          <w:sz w:val="24"/>
          <w:szCs w:val="24"/>
        </w:rPr>
        <w:t>частка, находящегося в муниципальной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6726D">
        <w:rPr>
          <w:rFonts w:ascii="Arial" w:hAnsi="Arial" w:cs="Arial"/>
          <w:sz w:val="24"/>
          <w:szCs w:val="24"/>
        </w:rPr>
        <w:t>собственности или государственная собственность на который не разграничена без проведения торгов</w:t>
      </w:r>
      <w:r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D3480">
        <w:rPr>
          <w:rFonts w:ascii="Arial" w:hAnsi="Arial" w:cs="Arial"/>
          <w:sz w:val="24"/>
          <w:szCs w:val="24"/>
        </w:rPr>
        <w:t>»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89D" w:rsidRPr="003E2970" w:rsidRDefault="00CD3480" w:rsidP="00AA48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425C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>протест</w:t>
      </w:r>
      <w:r w:rsidRPr="000B425C">
        <w:rPr>
          <w:rFonts w:ascii="Arial" w:hAnsi="Arial" w:cs="Arial"/>
          <w:sz w:val="24"/>
          <w:szCs w:val="24"/>
        </w:rPr>
        <w:t xml:space="preserve"> Острогожской межрайонной прокуратуры от </w:t>
      </w:r>
      <w:r>
        <w:rPr>
          <w:rFonts w:ascii="Arial" w:hAnsi="Arial" w:cs="Arial"/>
          <w:sz w:val="24"/>
          <w:szCs w:val="24"/>
        </w:rPr>
        <w:t>04.02.2022</w:t>
      </w:r>
      <w:r w:rsidRPr="000B425C">
        <w:rPr>
          <w:rFonts w:ascii="Arial" w:hAnsi="Arial" w:cs="Arial"/>
          <w:sz w:val="24"/>
          <w:szCs w:val="24"/>
        </w:rPr>
        <w:t xml:space="preserve"> года № 2-1-202</w:t>
      </w:r>
      <w:r>
        <w:rPr>
          <w:rFonts w:ascii="Arial" w:hAnsi="Arial" w:cs="Arial"/>
          <w:sz w:val="24"/>
          <w:szCs w:val="24"/>
        </w:rPr>
        <w:t>2</w:t>
      </w:r>
      <w:r w:rsidRPr="000B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постановление администрации </w:t>
      </w:r>
      <w:r w:rsidR="00962AA8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B425C">
        <w:rPr>
          <w:rFonts w:ascii="Arial" w:hAnsi="Arial" w:cs="Arial"/>
          <w:sz w:val="24"/>
          <w:szCs w:val="24"/>
        </w:rPr>
        <w:t xml:space="preserve">№ </w:t>
      </w:r>
      <w:r w:rsidR="00AA48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от </w:t>
      </w:r>
      <w:r w:rsidRPr="000B425C">
        <w:rPr>
          <w:rFonts w:ascii="Arial" w:hAnsi="Arial" w:cs="Arial"/>
          <w:sz w:val="24"/>
          <w:szCs w:val="24"/>
        </w:rPr>
        <w:t>1</w:t>
      </w:r>
      <w:r w:rsidR="00AA489D">
        <w:rPr>
          <w:rFonts w:ascii="Arial" w:hAnsi="Arial" w:cs="Arial"/>
          <w:sz w:val="24"/>
          <w:szCs w:val="24"/>
        </w:rPr>
        <w:t>3</w:t>
      </w:r>
      <w:r w:rsidRPr="000B425C">
        <w:rPr>
          <w:rFonts w:ascii="Arial" w:hAnsi="Arial" w:cs="Arial"/>
          <w:sz w:val="24"/>
          <w:szCs w:val="24"/>
        </w:rPr>
        <w:t>.0</w:t>
      </w:r>
      <w:r w:rsidR="00C0779C">
        <w:rPr>
          <w:rFonts w:ascii="Arial" w:hAnsi="Arial" w:cs="Arial"/>
          <w:sz w:val="24"/>
          <w:szCs w:val="24"/>
        </w:rPr>
        <w:t>1.20</w:t>
      </w:r>
      <w:r w:rsidRPr="000B425C">
        <w:rPr>
          <w:rFonts w:ascii="Arial" w:hAnsi="Arial" w:cs="Arial"/>
          <w:sz w:val="24"/>
          <w:szCs w:val="24"/>
        </w:rPr>
        <w:t>1</w:t>
      </w:r>
      <w:r w:rsidR="00C0779C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«</w:t>
      </w:r>
      <w:r w:rsidR="00AA489D"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CD3480" w:rsidRPr="00CB7967" w:rsidRDefault="00AA489D" w:rsidP="00CB79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предоставлению </w:t>
      </w:r>
      <w:r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услуги «</w:t>
      </w:r>
      <w:r w:rsidRPr="0086726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86726D">
        <w:rPr>
          <w:rFonts w:ascii="Arial" w:hAnsi="Arial" w:cs="Arial"/>
          <w:sz w:val="24"/>
          <w:szCs w:val="24"/>
        </w:rPr>
        <w:t>частка, находящегося в муниципальной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6726D">
        <w:rPr>
          <w:rFonts w:ascii="Arial" w:hAnsi="Arial" w:cs="Arial"/>
          <w:sz w:val="24"/>
          <w:szCs w:val="24"/>
        </w:rPr>
        <w:t>собственности или государственная собственность на который не разграничена без проведения торгов</w:t>
      </w:r>
      <w:r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CD3480" w:rsidRPr="000B42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CD3480" w:rsidRPr="000B42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3480">
        <w:rPr>
          <w:rFonts w:ascii="Arial" w:hAnsi="Arial" w:cs="Arial"/>
          <w:sz w:val="24"/>
          <w:szCs w:val="24"/>
        </w:rPr>
        <w:t>н</w:t>
      </w:r>
      <w:r w:rsidR="00CD3480" w:rsidRPr="002E0A01">
        <w:rPr>
          <w:rFonts w:ascii="Arial" w:hAnsi="Arial" w:cs="Arial"/>
          <w:sz w:val="24"/>
          <w:szCs w:val="24"/>
        </w:rPr>
        <w:t>а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основании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Федеральных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законов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от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01.07.2018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№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175-ФЗ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«О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внесении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изменений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Федеральный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«Об</w:t>
      </w:r>
      <w:r w:rsidR="00CD3480">
        <w:rPr>
          <w:rFonts w:ascii="Arial" w:hAnsi="Arial" w:cs="Arial"/>
          <w:sz w:val="24"/>
          <w:szCs w:val="24"/>
        </w:rPr>
        <w:t xml:space="preserve"> участии </w:t>
      </w:r>
      <w:r w:rsidR="00CD3480" w:rsidRPr="002E0A0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долевом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строительстве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многоквартирных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домов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иных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объектов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недвижимости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внесении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изменений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некоторые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законодательные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акты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Российской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Федерации»</w:t>
      </w:r>
      <w:r w:rsidR="00CD3480">
        <w:rPr>
          <w:rFonts w:ascii="Arial" w:hAnsi="Arial" w:cs="Arial"/>
          <w:sz w:val="24"/>
          <w:szCs w:val="24"/>
        </w:rPr>
        <w:t xml:space="preserve"> и </w:t>
      </w:r>
      <w:r w:rsidR="00CD3480" w:rsidRPr="002E0A01">
        <w:rPr>
          <w:rFonts w:ascii="Arial" w:hAnsi="Arial" w:cs="Arial"/>
          <w:sz w:val="24"/>
          <w:szCs w:val="24"/>
        </w:rPr>
        <w:t>отдельные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законодательные</w:t>
      </w:r>
      <w:r w:rsidR="00CD3480">
        <w:rPr>
          <w:rFonts w:ascii="Arial" w:hAnsi="Arial" w:cs="Arial"/>
          <w:sz w:val="24"/>
          <w:szCs w:val="24"/>
        </w:rPr>
        <w:t xml:space="preserve"> акты </w:t>
      </w:r>
      <w:r w:rsidR="00CD3480" w:rsidRPr="002E0A01">
        <w:rPr>
          <w:rFonts w:ascii="Arial" w:hAnsi="Arial" w:cs="Arial"/>
          <w:sz w:val="24"/>
          <w:szCs w:val="24"/>
        </w:rPr>
        <w:t>Российской Федерации»,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от</w:t>
      </w:r>
      <w:r w:rsidR="00CD3480">
        <w:rPr>
          <w:rFonts w:ascii="Arial" w:hAnsi="Arial" w:cs="Arial"/>
          <w:sz w:val="24"/>
          <w:szCs w:val="24"/>
        </w:rPr>
        <w:t xml:space="preserve"> 30.12.2021 № </w:t>
      </w:r>
      <w:r w:rsidR="00CD3480" w:rsidRPr="002E0A01">
        <w:rPr>
          <w:rFonts w:ascii="Arial" w:hAnsi="Arial" w:cs="Arial"/>
          <w:sz w:val="24"/>
          <w:szCs w:val="24"/>
        </w:rPr>
        <w:t>449-ФЗ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«О</w:t>
      </w:r>
      <w:r w:rsidR="00CD3480">
        <w:rPr>
          <w:rFonts w:ascii="Arial" w:hAnsi="Arial" w:cs="Arial"/>
          <w:sz w:val="24"/>
          <w:szCs w:val="24"/>
        </w:rPr>
        <w:t xml:space="preserve"> внесении </w:t>
      </w:r>
      <w:r w:rsidR="00CD3480" w:rsidRPr="002E0A01">
        <w:rPr>
          <w:rFonts w:ascii="Arial" w:hAnsi="Arial" w:cs="Arial"/>
          <w:sz w:val="24"/>
          <w:szCs w:val="24"/>
        </w:rPr>
        <w:t>изменений</w:t>
      </w:r>
      <w:r w:rsidR="00CD3480">
        <w:rPr>
          <w:rFonts w:ascii="Arial" w:hAnsi="Arial" w:cs="Arial"/>
          <w:sz w:val="24"/>
          <w:szCs w:val="24"/>
        </w:rPr>
        <w:t xml:space="preserve"> в </w:t>
      </w:r>
      <w:r w:rsidR="00CD3480" w:rsidRPr="002E0A01">
        <w:rPr>
          <w:rFonts w:ascii="Arial" w:hAnsi="Arial" w:cs="Arial"/>
          <w:sz w:val="24"/>
          <w:szCs w:val="24"/>
        </w:rPr>
        <w:t>отдельные</w:t>
      </w:r>
      <w:r w:rsidR="00CD3480">
        <w:rPr>
          <w:rFonts w:ascii="Arial" w:hAnsi="Arial" w:cs="Arial"/>
          <w:sz w:val="24"/>
          <w:szCs w:val="24"/>
        </w:rPr>
        <w:t xml:space="preserve"> законодательные акты Российской </w:t>
      </w:r>
      <w:r w:rsidR="00CD3480" w:rsidRPr="002E0A01">
        <w:rPr>
          <w:rFonts w:ascii="Arial" w:hAnsi="Arial" w:cs="Arial"/>
          <w:sz w:val="24"/>
          <w:szCs w:val="24"/>
        </w:rPr>
        <w:t>Федерации»,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от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30.12.2021</w:t>
      </w:r>
      <w:r w:rsidR="00CD3480">
        <w:rPr>
          <w:rFonts w:ascii="Arial" w:hAnsi="Arial" w:cs="Arial"/>
          <w:sz w:val="24"/>
          <w:szCs w:val="24"/>
        </w:rPr>
        <w:t xml:space="preserve"> № </w:t>
      </w:r>
      <w:r w:rsidR="00CD3480" w:rsidRPr="002E0A01">
        <w:rPr>
          <w:rFonts w:ascii="Arial" w:hAnsi="Arial" w:cs="Arial"/>
          <w:sz w:val="24"/>
          <w:szCs w:val="24"/>
        </w:rPr>
        <w:t>436-ФЗ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«О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внесении</w:t>
      </w:r>
      <w:r w:rsidR="00CD3480">
        <w:rPr>
          <w:rFonts w:ascii="Arial" w:hAnsi="Arial" w:cs="Arial"/>
          <w:sz w:val="24"/>
          <w:szCs w:val="24"/>
        </w:rPr>
        <w:t xml:space="preserve"> изменений </w:t>
      </w:r>
      <w:r w:rsidR="00CD3480" w:rsidRPr="002E0A0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Федеральный закон «О публично-правовой компании </w:t>
      </w:r>
      <w:r w:rsidR="00CD3480" w:rsidRPr="002E0A01">
        <w:rPr>
          <w:rFonts w:ascii="Arial" w:hAnsi="Arial" w:cs="Arial"/>
          <w:sz w:val="24"/>
          <w:szCs w:val="24"/>
        </w:rPr>
        <w:t>по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защите</w:t>
      </w:r>
      <w:r w:rsidR="00CD3480">
        <w:rPr>
          <w:rFonts w:ascii="Arial" w:hAnsi="Arial" w:cs="Arial"/>
          <w:sz w:val="24"/>
          <w:szCs w:val="24"/>
        </w:rPr>
        <w:t xml:space="preserve"> прав </w:t>
      </w:r>
      <w:r w:rsidR="00CD3480" w:rsidRPr="002E0A01">
        <w:rPr>
          <w:rFonts w:ascii="Arial" w:hAnsi="Arial" w:cs="Arial"/>
          <w:sz w:val="24"/>
          <w:szCs w:val="24"/>
        </w:rPr>
        <w:t>граждан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–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участников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долевого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строительства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при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несостоятельности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(банкротстве)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застройщиков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внесении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изменений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отдельные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законодательные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акты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Российской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Федерации»</w:t>
      </w:r>
      <w:r w:rsidR="00CD3480">
        <w:rPr>
          <w:rFonts w:ascii="Arial" w:hAnsi="Arial" w:cs="Arial"/>
          <w:sz w:val="24"/>
          <w:szCs w:val="24"/>
        </w:rPr>
        <w:t xml:space="preserve"> и </w:t>
      </w:r>
      <w:r w:rsidR="00CD3480" w:rsidRPr="002E0A01">
        <w:rPr>
          <w:rFonts w:ascii="Arial" w:hAnsi="Arial" w:cs="Arial"/>
          <w:sz w:val="24"/>
          <w:szCs w:val="24"/>
        </w:rPr>
        <w:t>отдельные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законодательные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акты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Российской</w:t>
      </w:r>
      <w:r w:rsidR="00CD3480">
        <w:rPr>
          <w:rFonts w:ascii="Arial" w:hAnsi="Arial" w:cs="Arial"/>
          <w:sz w:val="24"/>
          <w:szCs w:val="24"/>
        </w:rPr>
        <w:t xml:space="preserve"> Федерации», </w:t>
      </w:r>
      <w:r w:rsidR="00CD3480" w:rsidRPr="002E0A01">
        <w:rPr>
          <w:rFonts w:ascii="Arial" w:hAnsi="Arial" w:cs="Arial"/>
          <w:sz w:val="24"/>
          <w:szCs w:val="24"/>
        </w:rPr>
        <w:t>от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06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октября</w:t>
      </w:r>
      <w:r w:rsidR="00CD3480">
        <w:rPr>
          <w:rFonts w:ascii="Arial" w:hAnsi="Arial" w:cs="Arial"/>
          <w:sz w:val="24"/>
          <w:szCs w:val="24"/>
        </w:rPr>
        <w:t xml:space="preserve"> 2003 </w:t>
      </w:r>
      <w:r w:rsidR="00CD3480" w:rsidRPr="002E0A01">
        <w:rPr>
          <w:rFonts w:ascii="Arial" w:hAnsi="Arial" w:cs="Arial"/>
          <w:sz w:val="24"/>
          <w:szCs w:val="24"/>
        </w:rPr>
        <w:t>года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№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131-ФЗ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«</w:t>
      </w:r>
      <w:r w:rsidR="00CD3480" w:rsidRPr="0053489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в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Российской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Федерации</w:t>
      </w:r>
      <w:r w:rsidR="00CD3480" w:rsidRPr="002E0A01">
        <w:rPr>
          <w:rFonts w:ascii="Arial" w:hAnsi="Arial" w:cs="Arial"/>
          <w:sz w:val="24"/>
          <w:szCs w:val="24"/>
        </w:rPr>
        <w:t>»,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от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27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июля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2010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года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№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2E0A01">
        <w:rPr>
          <w:rFonts w:ascii="Arial" w:hAnsi="Arial" w:cs="Arial"/>
          <w:sz w:val="24"/>
          <w:szCs w:val="24"/>
        </w:rPr>
        <w:t>210-ФЗ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«Об организации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предоставления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государственных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и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муниципальных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CD3480" w:rsidRPr="00534891">
        <w:rPr>
          <w:rFonts w:ascii="Arial" w:hAnsi="Arial" w:cs="Arial"/>
          <w:sz w:val="24"/>
          <w:szCs w:val="24"/>
        </w:rPr>
        <w:t>услуг»</w:t>
      </w:r>
      <w:r w:rsidR="00CD3480" w:rsidRPr="000B425C">
        <w:rPr>
          <w:rFonts w:ascii="Arial" w:hAnsi="Arial" w:cs="Arial"/>
          <w:sz w:val="24"/>
          <w:szCs w:val="24"/>
        </w:rPr>
        <w:t>,</w:t>
      </w:r>
      <w:r w:rsidR="00CD3480" w:rsidRPr="000B42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3480"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r w:rsidR="00962AA8">
        <w:rPr>
          <w:rFonts w:ascii="Arial" w:hAnsi="Arial" w:cs="Arial"/>
          <w:sz w:val="24"/>
          <w:szCs w:val="24"/>
          <w:lang w:eastAsia="ru-RU"/>
        </w:rPr>
        <w:t>Урывского</w:t>
      </w:r>
      <w:r w:rsidR="00CD3480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</w:t>
      </w:r>
      <w:r w:rsidR="00CD3480" w:rsidRPr="000B425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962AA8">
        <w:rPr>
          <w:rFonts w:ascii="Arial" w:hAnsi="Arial" w:cs="Arial"/>
          <w:sz w:val="24"/>
          <w:szCs w:val="24"/>
          <w:lang w:eastAsia="ru-RU"/>
        </w:rPr>
        <w:t>Урывского</w:t>
      </w:r>
      <w:r w:rsidR="00CD3480" w:rsidRPr="000B425C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CD3480" w:rsidRPr="000B425C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CD3480" w:rsidRPr="000B425C" w:rsidRDefault="00CD3480" w:rsidP="00CB796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425C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CD3480" w:rsidRPr="00CB7967" w:rsidRDefault="00CD3480" w:rsidP="001F39E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425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962AA8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0B425C">
        <w:rPr>
          <w:rFonts w:ascii="Arial" w:hAnsi="Arial" w:cs="Arial"/>
          <w:sz w:val="24"/>
          <w:szCs w:val="24"/>
        </w:rPr>
        <w:t>1</w:t>
      </w:r>
      <w:r w:rsidR="00CB7967">
        <w:rPr>
          <w:rFonts w:ascii="Arial" w:hAnsi="Arial" w:cs="Arial"/>
          <w:sz w:val="24"/>
          <w:szCs w:val="24"/>
        </w:rPr>
        <w:t>3</w:t>
      </w:r>
      <w:r w:rsidRPr="000B425C">
        <w:rPr>
          <w:rFonts w:ascii="Arial" w:hAnsi="Arial" w:cs="Arial"/>
          <w:sz w:val="24"/>
          <w:szCs w:val="24"/>
        </w:rPr>
        <w:t>.0</w:t>
      </w:r>
      <w:r w:rsidR="00B959DC">
        <w:rPr>
          <w:rFonts w:ascii="Arial" w:hAnsi="Arial" w:cs="Arial"/>
          <w:sz w:val="24"/>
          <w:szCs w:val="24"/>
        </w:rPr>
        <w:t>1.20</w:t>
      </w:r>
      <w:r w:rsidRPr="000B425C">
        <w:rPr>
          <w:rFonts w:ascii="Arial" w:hAnsi="Arial" w:cs="Arial"/>
          <w:sz w:val="24"/>
          <w:szCs w:val="24"/>
        </w:rPr>
        <w:t>1</w:t>
      </w:r>
      <w:r w:rsidR="00B959DC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№ </w:t>
      </w:r>
      <w:r w:rsidR="00CB7967">
        <w:rPr>
          <w:rFonts w:ascii="Arial" w:hAnsi="Arial" w:cs="Arial"/>
          <w:sz w:val="24"/>
          <w:szCs w:val="24"/>
        </w:rPr>
        <w:t>3</w:t>
      </w:r>
      <w:r w:rsidR="00B959DC">
        <w:rPr>
          <w:rFonts w:ascii="Arial" w:hAnsi="Arial" w:cs="Arial"/>
          <w:sz w:val="24"/>
          <w:szCs w:val="24"/>
        </w:rPr>
        <w:t xml:space="preserve"> </w:t>
      </w:r>
      <w:r w:rsidR="00CB7967">
        <w:rPr>
          <w:rFonts w:ascii="Arial" w:hAnsi="Arial" w:cs="Arial"/>
          <w:sz w:val="24"/>
          <w:szCs w:val="24"/>
        </w:rPr>
        <w:t>«</w:t>
      </w:r>
      <w:r w:rsidR="00CB7967"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</w:t>
      </w:r>
      <w:r w:rsidR="00CB79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предоставлению </w:t>
      </w:r>
      <w:r w:rsidR="00CB7967"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услуги «</w:t>
      </w:r>
      <w:r w:rsidR="00CB7967" w:rsidRPr="0086726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</w:t>
      </w:r>
      <w:r w:rsidR="00CB79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7967">
        <w:rPr>
          <w:rFonts w:ascii="Arial" w:hAnsi="Arial" w:cs="Arial"/>
          <w:sz w:val="24"/>
          <w:szCs w:val="24"/>
        </w:rPr>
        <w:t>у</w:t>
      </w:r>
      <w:r w:rsidR="00CB7967" w:rsidRPr="0086726D">
        <w:rPr>
          <w:rFonts w:ascii="Arial" w:hAnsi="Arial" w:cs="Arial"/>
          <w:sz w:val="24"/>
          <w:szCs w:val="24"/>
        </w:rPr>
        <w:t>частка, находящегося в муниципальной</w:t>
      </w:r>
      <w:r w:rsidR="00CB79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7967" w:rsidRPr="0086726D">
        <w:rPr>
          <w:rFonts w:ascii="Arial" w:hAnsi="Arial" w:cs="Arial"/>
          <w:sz w:val="24"/>
          <w:szCs w:val="24"/>
        </w:rPr>
        <w:t>собственности или государственная собственность на который не разграничена без проведения торгов</w:t>
      </w:r>
      <w:r w:rsidR="00CB7967" w:rsidRPr="003E297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B7967">
        <w:rPr>
          <w:rFonts w:ascii="Arial" w:hAnsi="Arial" w:cs="Arial"/>
          <w:sz w:val="24"/>
          <w:szCs w:val="24"/>
        </w:rPr>
        <w:t>»</w:t>
      </w:r>
      <w:r w:rsidR="00CB79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CD3480" w:rsidRDefault="00CD3480" w:rsidP="00CB79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 Пункт 1.2 Административного регламента изложить в следующей редакции: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495">
        <w:rPr>
          <w:rFonts w:ascii="Arial" w:hAnsi="Arial" w:cs="Arial"/>
          <w:sz w:val="24"/>
          <w:szCs w:val="24"/>
        </w:rPr>
        <w:t>«</w:t>
      </w:r>
      <w:r w:rsidRPr="003014E3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 юридические лица </w:t>
      </w:r>
      <w:r w:rsidRPr="000B425C">
        <w:rPr>
          <w:rFonts w:ascii="Arial" w:hAnsi="Arial" w:cs="Arial"/>
          <w:sz w:val="24"/>
          <w:szCs w:val="24"/>
        </w:rPr>
        <w:t>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 (далее - заявитель, заявители).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Земельные участки могут быть предоставлены в безвозмездное пользование: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1) государственным и муниципальным учреждениям (бюджетным, казенным, автономным) на срок до одного года (п.п. 1 п. 2 ст. 39.10</w:t>
      </w:r>
      <w:r>
        <w:rPr>
          <w:rFonts w:ascii="Arial" w:hAnsi="Arial" w:cs="Arial"/>
          <w:sz w:val="24"/>
          <w:szCs w:val="24"/>
        </w:rPr>
        <w:t xml:space="preserve"> </w:t>
      </w:r>
      <w:r w:rsidRPr="00281404">
        <w:rPr>
          <w:rFonts w:ascii="Arial" w:hAnsi="Arial" w:cs="Arial"/>
          <w:sz w:val="24"/>
          <w:szCs w:val="24"/>
        </w:rPr>
        <w:t>Земельного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 Федерации, далее также –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2) казенным предприятиям на срок до одного года (п.п. 1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6)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7) лицам, с которыми в соответствии с Федеральным законом от 5 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2013 г. № 44-ФЗ «</w:t>
      </w:r>
      <w:r w:rsidRPr="0028140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Arial" w:hAnsi="Arial" w:cs="Arial"/>
          <w:sz w:val="24"/>
          <w:szCs w:val="24"/>
        </w:rPr>
        <w:t>д»</w:t>
      </w:r>
      <w:r w:rsidRPr="003014E3">
        <w:rPr>
          <w:rFonts w:ascii="Arial" w:hAnsi="Arial" w:cs="Arial"/>
          <w:sz w:val="24"/>
          <w:szCs w:val="24"/>
        </w:rPr>
        <w:t xml:space="preserve">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8)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 (п.п. 6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CD3480" w:rsidRPr="003014E3" w:rsidRDefault="00CD3480" w:rsidP="00CB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 xml:space="preserve">11)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</w:t>
      </w:r>
      <w:r w:rsidRPr="003014E3">
        <w:rPr>
          <w:rFonts w:ascii="Arial" w:hAnsi="Arial" w:cs="Arial"/>
          <w:sz w:val="24"/>
          <w:szCs w:val="24"/>
        </w:rPr>
        <w:lastRenderedPageBreak/>
        <w:t>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12) садоводческим или огородническим некоммерческим товариществам на срок не более чем пять лет (п.п. 11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 (п.п. 12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14) лицам, с которыми в соответствии с Федеральным законом от 29 декабря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2012 г. № 275-ФЗ «О государственном оборонном заказе», Федеральным законом от 5 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2013 г. № 44-ФЗ «</w:t>
      </w:r>
      <w:r w:rsidRPr="0028140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Arial" w:hAnsi="Arial" w:cs="Arial"/>
          <w:sz w:val="24"/>
          <w:szCs w:val="24"/>
        </w:rPr>
        <w:t>д»</w:t>
      </w:r>
      <w:r w:rsidRPr="003014E3">
        <w:rPr>
          <w:rFonts w:ascii="Arial" w:hAnsi="Arial" w:cs="Arial"/>
          <w:sz w:val="24"/>
          <w:szCs w:val="24"/>
        </w:rPr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15)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16) лицу в случае и в порядке, которые предусмотрены Федеральным законом от 24 июля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2008 г. № 161-ФЗ «</w:t>
      </w:r>
      <w:r w:rsidRPr="00C0449B">
        <w:rPr>
          <w:rFonts w:ascii="Arial" w:hAnsi="Arial" w:cs="Arial"/>
          <w:sz w:val="24"/>
          <w:szCs w:val="24"/>
        </w:rPr>
        <w:t>О содействии развитию жилищного строительства</w:t>
      </w:r>
      <w:r w:rsidRPr="003014E3">
        <w:rPr>
          <w:rFonts w:ascii="Arial" w:hAnsi="Arial" w:cs="Arial"/>
          <w:sz w:val="24"/>
          <w:szCs w:val="24"/>
        </w:rPr>
        <w:t>» (п.п. 17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17)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</w:t>
      </w:r>
      <w:r>
        <w:rPr>
          <w:rFonts w:ascii="Arial" w:hAnsi="Arial" w:cs="Arial"/>
          <w:sz w:val="24"/>
          <w:szCs w:val="24"/>
        </w:rPr>
        <w:t xml:space="preserve"> </w:t>
      </w:r>
      <w:r w:rsidRPr="00C0449B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</w:t>
      </w:r>
      <w:r w:rsidRPr="003014E3">
        <w:rPr>
          <w:rFonts w:ascii="Arial" w:hAnsi="Arial" w:cs="Arial"/>
          <w:sz w:val="24"/>
          <w:szCs w:val="24"/>
        </w:rPr>
        <w:t>" (п.п. 20 п.2. ст. 39.10 ЗК РФ).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18)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</w:t>
      </w:r>
      <w:r w:rsidRPr="00C0449B">
        <w:rPr>
          <w:rFonts w:ascii="Arial" w:hAnsi="Arial" w:cs="Arial"/>
          <w:sz w:val="24"/>
          <w:szCs w:val="24"/>
        </w:rPr>
        <w:t>О публично-правовой компании «Единый заказчик в сфере строительства» и о внесении изменений в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3014E3">
        <w:rPr>
          <w:rFonts w:ascii="Arial" w:hAnsi="Arial" w:cs="Arial"/>
          <w:sz w:val="24"/>
          <w:szCs w:val="24"/>
        </w:rPr>
        <w:t xml:space="preserve"> (п.п. 21 п. 2. ст. 39.10 ЗК РФ)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19)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"Фонд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территорий"</w:t>
      </w:r>
      <w:r>
        <w:rPr>
          <w:rFonts w:ascii="Arial" w:hAnsi="Arial" w:cs="Arial"/>
          <w:sz w:val="24"/>
          <w:szCs w:val="24"/>
        </w:rPr>
        <w:t xml:space="preserve"> для </w:t>
      </w:r>
      <w:r w:rsidRPr="003014E3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функций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полномочий,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D4765">
        <w:rPr>
          <w:rFonts w:ascii="Arial" w:hAnsi="Arial" w:cs="Arial"/>
          <w:sz w:val="24"/>
          <w:szCs w:val="24"/>
        </w:rPr>
        <w:t>законом</w:t>
      </w:r>
      <w:r>
        <w:rPr>
          <w:rStyle w:val="ab"/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 </w:t>
      </w:r>
      <w:r w:rsidRPr="003014E3"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"Фонд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территорий"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в </w:t>
      </w:r>
      <w:r w:rsidRPr="003014E3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акты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Федерации",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завершение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незавершенного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(строительство </w:t>
      </w:r>
      <w:r w:rsidRPr="003014E3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земельном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участке,</w:t>
      </w:r>
      <w:r>
        <w:rPr>
          <w:rFonts w:ascii="Arial" w:hAnsi="Arial" w:cs="Arial"/>
          <w:sz w:val="24"/>
          <w:szCs w:val="24"/>
        </w:rPr>
        <w:t xml:space="preserve"> переданном (который </w:t>
      </w:r>
      <w:r w:rsidRPr="003014E3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быть передан) </w:t>
      </w:r>
      <w:r w:rsidRPr="003014E3">
        <w:rPr>
          <w:rFonts w:ascii="Arial" w:hAnsi="Arial" w:cs="Arial"/>
          <w:sz w:val="24"/>
          <w:szCs w:val="24"/>
        </w:rPr>
        <w:t>указанной</w:t>
      </w:r>
      <w:r>
        <w:rPr>
          <w:rFonts w:ascii="Arial" w:hAnsi="Arial" w:cs="Arial"/>
          <w:sz w:val="24"/>
          <w:szCs w:val="24"/>
        </w:rPr>
        <w:t xml:space="preserve"> публично-правовой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по </w:t>
      </w:r>
      <w:r w:rsidRPr="003014E3">
        <w:rPr>
          <w:rFonts w:ascii="Arial" w:hAnsi="Arial" w:cs="Arial"/>
          <w:sz w:val="24"/>
          <w:szCs w:val="24"/>
        </w:rPr>
        <w:t>основаниям,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предусмотренным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3014E3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 xml:space="preserve"> года № </w:t>
      </w:r>
      <w:r w:rsidRPr="003014E3">
        <w:rPr>
          <w:rFonts w:ascii="Arial" w:hAnsi="Arial" w:cs="Arial"/>
          <w:sz w:val="24"/>
          <w:szCs w:val="24"/>
        </w:rPr>
        <w:t>127-ФЗ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О </w:t>
      </w:r>
      <w:r w:rsidRPr="003014E3">
        <w:rPr>
          <w:rFonts w:ascii="Arial" w:hAnsi="Arial" w:cs="Arial"/>
          <w:sz w:val="24"/>
          <w:szCs w:val="24"/>
        </w:rPr>
        <w:t>несостоятельности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(банкротстве)",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невозможно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наличием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ограничений,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установленных</w:t>
      </w:r>
      <w:r>
        <w:rPr>
          <w:rFonts w:ascii="Arial" w:hAnsi="Arial" w:cs="Arial"/>
          <w:sz w:val="24"/>
          <w:szCs w:val="24"/>
        </w:rPr>
        <w:t xml:space="preserve"> земельным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lastRenderedPageBreak/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подтверждении </w:t>
      </w:r>
      <w:r w:rsidRPr="003014E3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ограничений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органом </w:t>
      </w:r>
      <w:r w:rsidRPr="003014E3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выдачу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Градостроительным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кодексом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(п.п. </w:t>
      </w:r>
      <w:r w:rsidRPr="003014E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39.10 </w:t>
      </w:r>
      <w:r w:rsidRPr="003014E3">
        <w:rPr>
          <w:rFonts w:ascii="Arial" w:hAnsi="Arial" w:cs="Arial"/>
          <w:sz w:val="24"/>
          <w:szCs w:val="24"/>
        </w:rPr>
        <w:t>ЗК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20)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компании </w:t>
      </w:r>
      <w:r w:rsidRPr="003014E3">
        <w:rPr>
          <w:rFonts w:ascii="Arial" w:hAnsi="Arial" w:cs="Arial"/>
          <w:sz w:val="24"/>
          <w:szCs w:val="24"/>
        </w:rPr>
        <w:t>«Роскадастр»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предоставленных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постоянного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(бессрочного)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государственным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учреждениям,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реорганизация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осуществлена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«Роскадастр»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(п.п.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39.10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ЗК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РФ).</w:t>
      </w:r>
    </w:p>
    <w:p w:rsidR="00CD3480" w:rsidRPr="000B425C" w:rsidRDefault="00CD3480" w:rsidP="00CD348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25C">
        <w:rPr>
          <w:rFonts w:ascii="Arial" w:hAnsi="Arial" w:cs="Arial"/>
          <w:sz w:val="24"/>
          <w:szCs w:val="24"/>
          <w:shd w:val="clear" w:color="auto" w:fill="FFFFFF"/>
        </w:rPr>
        <w:t>От имени заявителей за предоставлением муниципальной услуги могут обратиться</w:t>
      </w:r>
      <w:r w:rsidRPr="000B425C">
        <w:rPr>
          <w:rFonts w:ascii="Arial" w:hAnsi="Arial" w:cs="Arial"/>
          <w:sz w:val="24"/>
          <w:szCs w:val="24"/>
        </w:rPr>
        <w:t xml:space="preserve">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  <w:r>
        <w:rPr>
          <w:rFonts w:ascii="Arial" w:hAnsi="Arial" w:cs="Arial"/>
          <w:sz w:val="24"/>
          <w:szCs w:val="24"/>
        </w:rPr>
        <w:t>».</w:t>
      </w:r>
    </w:p>
    <w:p w:rsidR="00CD3480" w:rsidRPr="000B425C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B425C">
        <w:rPr>
          <w:rFonts w:ascii="Arial" w:hAnsi="Arial" w:cs="Arial"/>
          <w:sz w:val="24"/>
          <w:szCs w:val="24"/>
        </w:rPr>
        <w:t>Настоящее постановление вступает в силу с момента обнародования.</w:t>
      </w:r>
    </w:p>
    <w:p w:rsidR="00CD3480" w:rsidRPr="000B425C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9E1" w:rsidRDefault="001F39E1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78" w:rsidRDefault="00CD3480" w:rsidP="00CD3480">
      <w:pPr>
        <w:spacing w:after="0" w:line="240" w:lineRule="auto"/>
        <w:jc w:val="both"/>
      </w:pPr>
      <w:r w:rsidRPr="000B425C">
        <w:rPr>
          <w:rFonts w:ascii="Arial" w:hAnsi="Arial" w:cs="Arial"/>
          <w:sz w:val="24"/>
          <w:szCs w:val="24"/>
        </w:rPr>
        <w:t xml:space="preserve">Глава </w:t>
      </w:r>
      <w:r w:rsidR="00962AA8">
        <w:rPr>
          <w:rFonts w:ascii="Arial" w:hAnsi="Arial" w:cs="Arial"/>
          <w:sz w:val="24"/>
          <w:szCs w:val="24"/>
        </w:rPr>
        <w:t>Урывского</w:t>
      </w:r>
      <w:r w:rsidRPr="000B425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="0053577A">
        <w:rPr>
          <w:rFonts w:ascii="Arial" w:hAnsi="Arial" w:cs="Arial"/>
          <w:sz w:val="24"/>
          <w:szCs w:val="24"/>
        </w:rPr>
        <w:t>Н.В. Деревщиков</w:t>
      </w:r>
    </w:p>
    <w:p w:rsidR="00804278" w:rsidRPr="00804278" w:rsidRDefault="00804278" w:rsidP="00804278"/>
    <w:p w:rsidR="00804278" w:rsidRPr="00804278" w:rsidRDefault="00804278" w:rsidP="00804278"/>
    <w:p w:rsidR="00804278" w:rsidRDefault="00804278" w:rsidP="00804278"/>
    <w:p w:rsidR="00A845DB" w:rsidRDefault="00A845DB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Default="00804278" w:rsidP="00804278"/>
    <w:p w:rsidR="00804278" w:rsidRPr="00804278" w:rsidRDefault="00804278" w:rsidP="0053577A">
      <w:pPr>
        <w:spacing w:after="0" w:line="240" w:lineRule="auto"/>
        <w:jc w:val="both"/>
      </w:pPr>
    </w:p>
    <w:sectPr w:rsidR="00804278" w:rsidRPr="00804278" w:rsidSect="0039557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B0" w:rsidRDefault="002D78B0" w:rsidP="00370AA5">
      <w:pPr>
        <w:spacing w:after="0" w:line="240" w:lineRule="auto"/>
      </w:pPr>
      <w:r>
        <w:separator/>
      </w:r>
    </w:p>
  </w:endnote>
  <w:endnote w:type="continuationSeparator" w:id="0">
    <w:p w:rsidR="002D78B0" w:rsidRDefault="002D78B0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B0" w:rsidRDefault="002D78B0" w:rsidP="00370AA5">
      <w:pPr>
        <w:spacing w:after="0" w:line="240" w:lineRule="auto"/>
      </w:pPr>
      <w:r>
        <w:separator/>
      </w:r>
    </w:p>
  </w:footnote>
  <w:footnote w:type="continuationSeparator" w:id="0">
    <w:p w:rsidR="002D78B0" w:rsidRDefault="002D78B0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 w15:restartNumberingAfterBreak="0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 w15:restartNumberingAfterBreak="0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 w15:restartNumberingAfterBreak="0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 w15:restartNumberingAfterBreak="0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654D1"/>
    <w:rsid w:val="00070A6F"/>
    <w:rsid w:val="0009012D"/>
    <w:rsid w:val="000A733E"/>
    <w:rsid w:val="000B425C"/>
    <w:rsid w:val="000D18C1"/>
    <w:rsid w:val="00102E79"/>
    <w:rsid w:val="00171C95"/>
    <w:rsid w:val="001B3C2D"/>
    <w:rsid w:val="001D230A"/>
    <w:rsid w:val="001F39E1"/>
    <w:rsid w:val="00200487"/>
    <w:rsid w:val="00257514"/>
    <w:rsid w:val="00270766"/>
    <w:rsid w:val="00271C18"/>
    <w:rsid w:val="00281404"/>
    <w:rsid w:val="0028196E"/>
    <w:rsid w:val="002D78B0"/>
    <w:rsid w:val="00315235"/>
    <w:rsid w:val="00334EA3"/>
    <w:rsid w:val="00370AA5"/>
    <w:rsid w:val="00395577"/>
    <w:rsid w:val="003978F0"/>
    <w:rsid w:val="003F3DC2"/>
    <w:rsid w:val="00445E2D"/>
    <w:rsid w:val="004D710B"/>
    <w:rsid w:val="005150CB"/>
    <w:rsid w:val="00522401"/>
    <w:rsid w:val="0053577A"/>
    <w:rsid w:val="00536582"/>
    <w:rsid w:val="005400AB"/>
    <w:rsid w:val="0058480B"/>
    <w:rsid w:val="00591A49"/>
    <w:rsid w:val="00595FFE"/>
    <w:rsid w:val="00596E6A"/>
    <w:rsid w:val="005A1049"/>
    <w:rsid w:val="00611C9E"/>
    <w:rsid w:val="006218C0"/>
    <w:rsid w:val="00667254"/>
    <w:rsid w:val="00672989"/>
    <w:rsid w:val="00685A19"/>
    <w:rsid w:val="006A0FD7"/>
    <w:rsid w:val="00710E2C"/>
    <w:rsid w:val="00766B48"/>
    <w:rsid w:val="00770CEE"/>
    <w:rsid w:val="007F4A66"/>
    <w:rsid w:val="00804278"/>
    <w:rsid w:val="0087759D"/>
    <w:rsid w:val="008E6AF3"/>
    <w:rsid w:val="008F1D4D"/>
    <w:rsid w:val="009112B5"/>
    <w:rsid w:val="009120EF"/>
    <w:rsid w:val="00962AA8"/>
    <w:rsid w:val="009922FE"/>
    <w:rsid w:val="009A07F3"/>
    <w:rsid w:val="009D1548"/>
    <w:rsid w:val="00A33801"/>
    <w:rsid w:val="00A3641C"/>
    <w:rsid w:val="00A466D6"/>
    <w:rsid w:val="00A845DB"/>
    <w:rsid w:val="00AA489D"/>
    <w:rsid w:val="00AA7503"/>
    <w:rsid w:val="00AE3121"/>
    <w:rsid w:val="00B12706"/>
    <w:rsid w:val="00B74BD0"/>
    <w:rsid w:val="00B959DC"/>
    <w:rsid w:val="00C0449B"/>
    <w:rsid w:val="00C0779C"/>
    <w:rsid w:val="00C153E1"/>
    <w:rsid w:val="00C33664"/>
    <w:rsid w:val="00C3718E"/>
    <w:rsid w:val="00C40624"/>
    <w:rsid w:val="00C50417"/>
    <w:rsid w:val="00C75EC6"/>
    <w:rsid w:val="00C768AA"/>
    <w:rsid w:val="00C84952"/>
    <w:rsid w:val="00CB7967"/>
    <w:rsid w:val="00CD3480"/>
    <w:rsid w:val="00CE5495"/>
    <w:rsid w:val="00D47274"/>
    <w:rsid w:val="00D5778F"/>
    <w:rsid w:val="00DB0270"/>
    <w:rsid w:val="00DD1D81"/>
    <w:rsid w:val="00E33B51"/>
    <w:rsid w:val="00E375A8"/>
    <w:rsid w:val="00E67670"/>
    <w:rsid w:val="00E746DB"/>
    <w:rsid w:val="00EA150C"/>
    <w:rsid w:val="00EB5A37"/>
    <w:rsid w:val="00EE1F39"/>
    <w:rsid w:val="00EF2789"/>
    <w:rsid w:val="00F547DE"/>
    <w:rsid w:val="00F84B3B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154"/>
  <w15:docId w15:val="{D35A69E6-84DF-421C-B5D8-2FC280B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</cp:lastModifiedBy>
  <cp:revision>18</cp:revision>
  <cp:lastPrinted>2022-03-14T09:32:00Z</cp:lastPrinted>
  <dcterms:created xsi:type="dcterms:W3CDTF">2022-03-14T08:39:00Z</dcterms:created>
  <dcterms:modified xsi:type="dcterms:W3CDTF">2022-03-14T09:33:00Z</dcterms:modified>
</cp:coreProperties>
</file>