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BC" w:rsidRPr="004D49A9" w:rsidRDefault="00D919BC" w:rsidP="00D919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августа Отделение СФР по Воронежской области повысило страховые пенсии 120 тысяч работающих пенсионеров региона 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 xml:space="preserve">С 1 августа Отделение СФР по Воронежской области произвело </w:t>
      </w:r>
      <w:proofErr w:type="spellStart"/>
      <w:r w:rsidRPr="00555B42">
        <w:rPr>
          <w:color w:val="212121"/>
        </w:rPr>
        <w:t>беззаявительный</w:t>
      </w:r>
      <w:proofErr w:type="spellEnd"/>
      <w:r w:rsidRPr="00555B42">
        <w:rPr>
          <w:color w:val="212121"/>
        </w:rPr>
        <w:t xml:space="preserve"> перерас</w:t>
      </w:r>
      <w:r w:rsidR="00D919BC">
        <w:rPr>
          <w:color w:val="212121"/>
        </w:rPr>
        <w:t xml:space="preserve">чет страховых пенсий работавших </w:t>
      </w:r>
      <w:r w:rsidRPr="00555B42">
        <w:rPr>
          <w:color w:val="212121"/>
        </w:rPr>
        <w:t>в 2023 году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В отли</w:t>
      </w:r>
      <w:r w:rsidR="00D919BC">
        <w:rPr>
          <w:color w:val="212121"/>
        </w:rPr>
        <w:t xml:space="preserve">чие от традиционной индексации, </w:t>
      </w:r>
      <w:r w:rsidRPr="00555B42">
        <w:rPr>
          <w:color w:val="212121"/>
        </w:rPr>
        <w:t>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Перерасчет страховых пенсий в Воронежской области в этом году получили 120 тысяч работающих пенсионеров.</w:t>
      </w:r>
    </w:p>
    <w:p w:rsidR="006477A7" w:rsidRDefault="00555B42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>
        <w:rPr>
          <w:color w:val="212121"/>
        </w:rPr>
        <w:t>«</w:t>
      </w:r>
      <w:r w:rsidR="004D49A9" w:rsidRPr="00555B42">
        <w:rPr>
          <w:i/>
          <w:color w:val="212121"/>
        </w:rPr>
        <w:t xml:space="preserve"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</w:t>
      </w:r>
      <w:r w:rsidR="00D919BC">
        <w:rPr>
          <w:i/>
          <w:color w:val="212121"/>
        </w:rPr>
        <w:t>по стандартному графику</w:t>
      </w:r>
      <w:r w:rsidR="00D919BC">
        <w:rPr>
          <w:color w:val="212121"/>
        </w:rPr>
        <w:t xml:space="preserve">», — </w:t>
      </w:r>
      <w:r>
        <w:rPr>
          <w:color w:val="212121"/>
        </w:rPr>
        <w:t xml:space="preserve">отметил управляющий Отделением </w:t>
      </w:r>
      <w:r w:rsidR="00D919BC">
        <w:rPr>
          <w:color w:val="212121"/>
        </w:rPr>
        <w:t>Социального фонда</w:t>
      </w:r>
      <w:r>
        <w:rPr>
          <w:color w:val="212121"/>
        </w:rPr>
        <w:t xml:space="preserve"> по Воронежской области </w:t>
      </w:r>
      <w:r w:rsidRPr="00555B42">
        <w:rPr>
          <w:b/>
          <w:color w:val="212121"/>
        </w:rPr>
        <w:t>Михаил Шапошников</w:t>
      </w:r>
      <w:r>
        <w:rPr>
          <w:color w:val="212121"/>
        </w:rPr>
        <w:t>.</w:t>
      </w:r>
      <w:r w:rsidR="006477A7">
        <w:rPr>
          <w:color w:val="212121"/>
        </w:rPr>
        <w:t xml:space="preserve"> </w:t>
      </w:r>
    </w:p>
    <w:p w:rsidR="00170E3B" w:rsidRDefault="00555B42" w:rsidP="00555B42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55B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телефону: 8 800 100 00 01 (звонок бесплатный).</w:t>
      </w:r>
    </w:p>
    <w:p w:rsidR="00EC13D1" w:rsidRPr="00555B42" w:rsidRDefault="00EC13D1" w:rsidP="0055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13D1" w:rsidRPr="0055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C1F"/>
    <w:multiLevelType w:val="hybridMultilevel"/>
    <w:tmpl w:val="0D66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3B"/>
    <w:rsid w:val="00170E3B"/>
    <w:rsid w:val="00302BE4"/>
    <w:rsid w:val="00421D3C"/>
    <w:rsid w:val="00474E7A"/>
    <w:rsid w:val="004D49A9"/>
    <w:rsid w:val="004F5011"/>
    <w:rsid w:val="00521726"/>
    <w:rsid w:val="00555B42"/>
    <w:rsid w:val="005C53F0"/>
    <w:rsid w:val="006477A7"/>
    <w:rsid w:val="007D6BC6"/>
    <w:rsid w:val="007E0D4F"/>
    <w:rsid w:val="00A053C4"/>
    <w:rsid w:val="00BF60E9"/>
    <w:rsid w:val="00D919BC"/>
    <w:rsid w:val="00E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B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B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Самохвалова Елена Федоровна</cp:lastModifiedBy>
  <cp:revision>3</cp:revision>
  <dcterms:created xsi:type="dcterms:W3CDTF">2024-08-02T11:26:00Z</dcterms:created>
  <dcterms:modified xsi:type="dcterms:W3CDTF">2024-08-02T11:26:00Z</dcterms:modified>
</cp:coreProperties>
</file>